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C4268" w14:textId="77777777" w:rsidR="00FD3BC3" w:rsidRPr="005A3DBD" w:rsidRDefault="00FD3BC3" w:rsidP="00B4383C">
      <w:pPr>
        <w:pStyle w:val="BodyText"/>
      </w:pPr>
      <w:r>
        <w:t xml:space="preserve">{{p </w:t>
      </w:r>
      <w:proofErr w:type="spellStart"/>
      <w:r>
        <w:t>section.render</w:t>
      </w:r>
      <w:proofErr w:type="spellEnd"/>
      <w:r>
        <w:t xml:space="preserve">('Final </w:t>
      </w:r>
      <w:proofErr w:type="spellStart"/>
      <w:r>
        <w:t>Model.</w:t>
      </w:r>
      <w:r w:rsidRPr="008B1E82">
        <w:t>DAI</w:t>
      </w:r>
      <w:proofErr w:type="spellEnd"/>
      <w:r w:rsidRPr="008B1E82">
        <w:t xml:space="preserve"> Model and Component Table</w:t>
      </w:r>
      <w:r>
        <w:t>')}}</w:t>
      </w:r>
    </w:p>
    <w:p w14:paraId="329C61E7" w14:textId="3B4BEA2B" w:rsidR="00FD3BC3" w:rsidRDefault="00FD3BC3" w:rsidP="00B4383C">
      <w:pPr>
        <w:pStyle w:val="BodyText"/>
      </w:pPr>
      <w:r w:rsidRPr="005A3DBD">
        <w:t>The following algorithms were evaluated during the Driverless AI experiment:</w:t>
      </w:r>
    </w:p>
    <w:p w14:paraId="6A633601" w14:textId="5695DF70" w:rsidR="007362E9" w:rsidRPr="007362E9" w:rsidRDefault="007362E9" w:rsidP="00B4383C">
      <w:pPr>
        <w:pStyle w:val="BodyText"/>
      </w:pPr>
      <w:r>
        <w:t xml:space="preserve">{{p </w:t>
      </w:r>
      <w:proofErr w:type="spellStart"/>
      <w:proofErr w:type="gramStart"/>
      <w:r>
        <w:t>section.render</w:t>
      </w:r>
      <w:proofErr w:type="spellEnd"/>
      <w:proofErr w:type="gramEnd"/>
      <w:r>
        <w:t xml:space="preserve">('Final </w:t>
      </w:r>
      <w:proofErr w:type="spellStart"/>
      <w:r>
        <w:t>Model.</w:t>
      </w:r>
      <w:r w:rsidRPr="00745EE4">
        <w:t>DAI</w:t>
      </w:r>
      <w:proofErr w:type="spellEnd"/>
      <w:r w:rsidRPr="00745EE4">
        <w:t xml:space="preserve"> Model</w:t>
      </w:r>
      <w:r>
        <w:t xml:space="preserve"> Package Description')}}</w:t>
      </w:r>
    </w:p>
    <w:p w14:paraId="16EA42FA" w14:textId="23A0F4FF" w:rsidR="00FD3BC3" w:rsidRPr="005A3DBD" w:rsidRDefault="00FD3BC3" w:rsidP="00B4383C">
      <w:pPr>
        <w:pStyle w:val="BodyText"/>
      </w:pPr>
      <w:r w:rsidRPr="005A3DBD">
        <w:t xml:space="preserve">Driverless AI </w:t>
      </w:r>
      <w:r w:rsidR="00921D95" w:rsidRPr="005A3DBD">
        <w:t>can</w:t>
      </w:r>
      <w:r w:rsidRPr="005A3DBD">
        <w:t xml:space="preserve"> evaluate the algorithms: XGBoost GBM, XGBoost </w:t>
      </w:r>
      <w:r>
        <w:t xml:space="preserve">DART, </w:t>
      </w:r>
      <w:r w:rsidRPr="005A3DBD">
        <w:t xml:space="preserve">XGBoost GLM, </w:t>
      </w:r>
      <w:proofErr w:type="spellStart"/>
      <w:r w:rsidRPr="005A3DBD">
        <w:t>LightGBM</w:t>
      </w:r>
      <w:proofErr w:type="spellEnd"/>
      <w:r w:rsidRPr="005A3DBD">
        <w:t xml:space="preserve">, </w:t>
      </w:r>
      <w:proofErr w:type="spellStart"/>
      <w:r w:rsidRPr="005A3DBD">
        <w:t>RuleFit</w:t>
      </w:r>
      <w:proofErr w:type="spellEnd"/>
      <w:r w:rsidRPr="005A3DBD">
        <w:t>, Tensor</w:t>
      </w:r>
      <w:r w:rsidR="00921D95">
        <w:t>F</w:t>
      </w:r>
      <w:r w:rsidRPr="005A3DBD">
        <w:t>low, FTRL</w:t>
      </w:r>
      <w:r w:rsidR="00921D95">
        <w:t>, and Decision Tree</w:t>
      </w:r>
      <w:r w:rsidRPr="005A3DBD">
        <w:t xml:space="preserve"> </w:t>
      </w:r>
      <w:r w:rsidR="00921D95">
        <w:t>among others</w:t>
      </w:r>
      <w:r w:rsidRPr="005A3DBD">
        <w:t>.  The table below explains why certain algorithms were not selected for the final model, if any.</w:t>
      </w:r>
    </w:p>
    <w:p w14:paraId="0B4BA8F8" w14:textId="5F5C6566" w:rsidR="00A55E5F" w:rsidRPr="00FD3BC3" w:rsidRDefault="007362E9" w:rsidP="00B4383C">
      <w:pPr>
        <w:pStyle w:val="BodyText"/>
      </w:pPr>
      <w:r>
        <w:t xml:space="preserve">{{p </w:t>
      </w:r>
      <w:proofErr w:type="spellStart"/>
      <w:proofErr w:type="gramStart"/>
      <w:r>
        <w:t>section.render</w:t>
      </w:r>
      <w:proofErr w:type="spellEnd"/>
      <w:proofErr w:type="gramEnd"/>
      <w:r>
        <w:t xml:space="preserve">('Final </w:t>
      </w:r>
      <w:proofErr w:type="spellStart"/>
      <w:r>
        <w:t>Model.</w:t>
      </w:r>
      <w:r w:rsidRPr="00745EE4">
        <w:t>DAI</w:t>
      </w:r>
      <w:proofErr w:type="spellEnd"/>
      <w:r w:rsidRPr="00745EE4">
        <w:t xml:space="preserve"> Models Evaluated Table</w:t>
      </w:r>
      <w:r>
        <w:t>')}}</w:t>
      </w:r>
    </w:p>
    <w:sectPr w:rsidR="00A55E5F" w:rsidRPr="00FD3BC3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B6D"/>
    <w:rsid w:val="003E0B6D"/>
    <w:rsid w:val="007362E9"/>
    <w:rsid w:val="007D560F"/>
    <w:rsid w:val="00921D95"/>
    <w:rsid w:val="009808C8"/>
    <w:rsid w:val="00A47277"/>
    <w:rsid w:val="00A55E5F"/>
    <w:rsid w:val="00B4383C"/>
    <w:rsid w:val="00FD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D3EFB"/>
  <w15:chartTrackingRefBased/>
  <w15:docId w15:val="{DEBED202-D7AA-B847-9BFA-0A358123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3E0B6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9808C8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9808C8"/>
    <w:rPr>
      <w:rFonts w:ascii="Georgia" w:eastAsia="Times New Roman" w:hAnsi="Georgia" w:cs="Georgia"/>
      <w:sz w:val="20"/>
      <w:szCs w:val="20"/>
    </w:rPr>
  </w:style>
  <w:style w:type="table" w:styleId="TableGrid">
    <w:name w:val="Table Grid"/>
    <w:basedOn w:val="TableNormal"/>
    <w:uiPriority w:val="39"/>
    <w:rsid w:val="003E0B6D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5</cp:revision>
  <dcterms:created xsi:type="dcterms:W3CDTF">2019-12-03T06:02:00Z</dcterms:created>
  <dcterms:modified xsi:type="dcterms:W3CDTF">2020-11-02T04:28:00Z</dcterms:modified>
</cp:coreProperties>
</file>